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color w:val="000000"/>
        </w:rPr>
      </w:pPr>
      <w:r w:rsidDel="00000000" w:rsidR="00000000" w:rsidRPr="00000000">
        <w:rPr>
          <w:b w:val="1"/>
          <w:color w:val="000000"/>
          <w:rtl w:val="0"/>
        </w:rPr>
        <w:t xml:space="preserve">USAID/Guatemala and OCE Impact Evaluation Scoping for a Citizen Security Activity</w:t>
      </w:r>
    </w:p>
    <w:p w:rsidR="00000000" w:rsidDel="00000000" w:rsidP="00000000" w:rsidRDefault="00000000" w:rsidRPr="00000000" w14:paraId="00000002">
      <w:pPr>
        <w:jc w:val="center"/>
        <w:rPr>
          <w:b w:val="1"/>
          <w:color w:val="000000"/>
        </w:rPr>
      </w:pPr>
      <w:r w:rsidDel="00000000" w:rsidR="00000000" w:rsidRPr="00000000">
        <w:rPr>
          <w:b w:val="1"/>
          <w:color w:val="000000"/>
          <w:rtl w:val="0"/>
        </w:rPr>
        <w:t xml:space="preserve">Capacity Statement Template</w:t>
      </w:r>
    </w:p>
    <w:p w:rsidR="00000000" w:rsidDel="00000000" w:rsidP="00000000" w:rsidRDefault="00000000" w:rsidRPr="00000000" w14:paraId="00000003">
      <w:pPr>
        <w:jc w:val="center"/>
        <w:rPr>
          <w:b w:val="1"/>
          <w:color w:val="000000"/>
        </w:rPr>
      </w:pPr>
      <w:r w:rsidDel="00000000" w:rsidR="00000000" w:rsidRPr="00000000">
        <w:rPr>
          <w:rtl w:val="0"/>
        </w:rPr>
      </w:r>
    </w:p>
    <w:p w:rsidR="00000000" w:rsidDel="00000000" w:rsidP="00000000" w:rsidRDefault="00000000" w:rsidRPr="00000000" w14:paraId="00000004">
      <w:pPr>
        <w:jc w:val="center"/>
        <w:rPr>
          <w:b w:val="1"/>
          <w:color w:val="000000"/>
        </w:rPr>
      </w:pPr>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rFonts w:ascii="Calibri" w:cs="Calibri" w:eastAsia="Calibri" w:hAnsi="Calibri"/>
          <w:b w:val="0"/>
          <w:smallCaps w:val="0"/>
          <w:strike w:val="0"/>
          <w:color w:val="000000"/>
          <w:sz w:val="24"/>
          <w:szCs w:val="24"/>
          <w:shd w:fill="auto" w:val="clear"/>
          <w:vertAlign w:val="baseline"/>
        </w:rPr>
      </w:pPr>
      <w:r w:rsidDel="00000000" w:rsidR="00000000" w:rsidRPr="00000000">
        <w:rPr>
          <w:rFonts w:ascii="Calibri" w:cs="Calibri" w:eastAsia="Calibri" w:hAnsi="Calibri"/>
          <w:b w:val="1"/>
          <w:smallCaps w:val="0"/>
          <w:strike w:val="0"/>
          <w:color w:val="000000"/>
          <w:sz w:val="22"/>
          <w:szCs w:val="22"/>
          <w:u w:val="none"/>
          <w:shd w:fill="auto" w:val="clear"/>
          <w:vertAlign w:val="baseline"/>
          <w:rtl w:val="0"/>
        </w:rPr>
        <w:t xml:space="preserve">Title:</w:t>
      </w:r>
      <w:r w:rsidDel="00000000" w:rsidR="00000000" w:rsidRPr="00000000">
        <w:rPr>
          <w:rFonts w:ascii="Calibri" w:cs="Calibri" w:eastAsia="Calibri" w:hAnsi="Calibri"/>
          <w:b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smallCaps w:val="0"/>
          <w:strike w:val="0"/>
          <w:color w:val="4472c4"/>
          <w:sz w:val="22"/>
          <w:szCs w:val="22"/>
          <w:u w:val="none"/>
          <w:shd w:fill="auto" w:val="clear"/>
          <w:vertAlign w:val="baseline"/>
          <w:rtl w:val="0"/>
        </w:rPr>
        <w:t xml:space="preserve">USAID/Guatemala and OCE Impact Evaluation Scoping for a Citizen Security Activity</w:t>
      </w: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rFonts w:ascii="Calibri" w:cs="Calibri" w:eastAsia="Calibri" w:hAnsi="Calibri"/>
          <w:b w:val="0"/>
          <w:smallCaps w:val="0"/>
          <w:strike w:val="0"/>
          <w:color w:val="000000"/>
          <w:sz w:val="24"/>
          <w:szCs w:val="24"/>
          <w:shd w:fill="auto" w:val="clear"/>
          <w:vertAlign w:val="baseline"/>
        </w:rPr>
      </w:pPr>
      <w:r w:rsidDel="00000000" w:rsidR="00000000" w:rsidRPr="00000000">
        <w:rPr>
          <w:rFonts w:ascii="Calibri" w:cs="Calibri" w:eastAsia="Calibri" w:hAnsi="Calibri"/>
          <w:b w:val="0"/>
          <w:smallCaps w:val="0"/>
          <w:strike w:val="0"/>
          <w:color w:val="000000"/>
          <w:sz w:val="22"/>
          <w:szCs w:val="22"/>
          <w:u w:val="none"/>
          <w:shd w:fill="auto" w:val="clear"/>
          <w:vertAlign w:val="baseline"/>
          <w:rtl w:val="0"/>
        </w:rPr>
        <w:t xml:space="preserve">Team or Individual Submission: </w:t>
      </w:r>
      <w:r w:rsidDel="00000000" w:rsidR="00000000" w:rsidRPr="00000000">
        <w:rPr>
          <w:rFonts w:ascii="Calibri" w:cs="Calibri" w:eastAsia="Calibri" w:hAnsi="Calibri"/>
          <w:b w:val="0"/>
          <w:smallCaps w:val="0"/>
          <w:strike w:val="0"/>
          <w:color w:val="4472c4"/>
          <w:sz w:val="22"/>
          <w:szCs w:val="22"/>
          <w:u w:val="none"/>
          <w:shd w:fill="auto" w:val="clear"/>
          <w:vertAlign w:val="baseline"/>
          <w:rtl w:val="0"/>
        </w:rPr>
        <w:t xml:space="preserve">Team</w:t>
      </w:r>
      <w:r w:rsidDel="00000000" w:rsidR="00000000" w:rsidRPr="00000000">
        <w:rPr>
          <w:color w:val="4472c4"/>
          <w:sz w:val="22"/>
          <w:szCs w:val="22"/>
          <w:rtl w:val="0"/>
        </w:rPr>
        <w:t xml:space="preserve"> or </w:t>
      </w:r>
      <w:r w:rsidDel="00000000" w:rsidR="00000000" w:rsidRPr="00000000">
        <w:rPr>
          <w:rFonts w:ascii="Calibri" w:cs="Calibri" w:eastAsia="Calibri" w:hAnsi="Calibri"/>
          <w:b w:val="0"/>
          <w:smallCaps w:val="0"/>
          <w:strike w:val="0"/>
          <w:color w:val="4472c4"/>
          <w:sz w:val="22"/>
          <w:szCs w:val="22"/>
          <w:u w:val="none"/>
          <w:shd w:fill="auto" w:val="clear"/>
          <w:vertAlign w:val="baseline"/>
          <w:rtl w:val="0"/>
        </w:rPr>
        <w:t xml:space="preserve">individual</w:t>
      </w:r>
      <w:r w:rsidDel="00000000" w:rsidR="00000000" w:rsidRPr="00000000">
        <w:rPr>
          <w:rFonts w:ascii="Calibri" w:cs="Calibri" w:eastAsia="Calibri" w:hAnsi="Calibri"/>
          <w:b w:val="0"/>
          <w:smallCaps w:val="0"/>
          <w:strike w:val="0"/>
          <w:color w:val="000000"/>
          <w:sz w:val="22"/>
          <w:szCs w:val="22"/>
          <w:u w:val="none"/>
          <w:shd w:fill="auto" w:val="clear"/>
          <w:vertAlign w:val="baseline"/>
          <w:rtl w:val="0"/>
        </w:rPr>
        <w:t xml:space="preserve">  (</w:t>
      </w:r>
      <w:r w:rsidDel="00000000" w:rsidR="00000000" w:rsidRPr="00000000">
        <w:rPr>
          <w:sz w:val="22"/>
          <w:szCs w:val="22"/>
          <w:rtl w:val="0"/>
        </w:rPr>
        <w:t xml:space="preserve">P</w:t>
      </w:r>
      <w:r w:rsidDel="00000000" w:rsidR="00000000" w:rsidRPr="00000000">
        <w:rPr>
          <w:rFonts w:ascii="Calibri" w:cs="Calibri" w:eastAsia="Calibri" w:hAnsi="Calibri"/>
          <w:b w:val="0"/>
          <w:smallCaps w:val="0"/>
          <w:strike w:val="0"/>
          <w:color w:val="000000"/>
          <w:sz w:val="22"/>
          <w:szCs w:val="22"/>
          <w:u w:val="none"/>
          <w:shd w:fill="auto" w:val="clear"/>
          <w:vertAlign w:val="baseline"/>
          <w:rtl w:val="0"/>
        </w:rPr>
        <w:t xml:space="preserve">lease state if it is an individual or team application)</w:t>
      </w:r>
    </w:p>
    <w:p w:rsidR="00000000" w:rsidDel="00000000" w:rsidP="00000000" w:rsidRDefault="00000000" w:rsidRPr="00000000" w14:paraId="0000000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120" w:before="0" w:line="240" w:lineRule="auto"/>
        <w:ind w:left="1440" w:right="0" w:hanging="360"/>
        <w:jc w:val="left"/>
        <w:rPr>
          <w:sz w:val="22"/>
          <w:szCs w:val="22"/>
        </w:rPr>
      </w:pPr>
      <w:r w:rsidDel="00000000" w:rsidR="00000000" w:rsidRPr="00000000">
        <w:rPr>
          <w:sz w:val="22"/>
          <w:szCs w:val="22"/>
          <w:rtl w:val="0"/>
        </w:rPr>
        <w:t xml:space="preserve">Contact details (Team/Individual): Full name, position, affiliation, role on the project, and contact information. If applying as a team, include the PI and all other collaborators on the team and their roles and responsibilities (For example, Co-PI, sector technical expert, etc). </w:t>
      </w:r>
      <w:r w:rsidDel="00000000" w:rsidR="00000000" w:rsidRPr="00000000">
        <w:rPr>
          <w:b w:val="1"/>
          <w:sz w:val="22"/>
          <w:szCs w:val="22"/>
          <w:rtl w:val="0"/>
        </w:rPr>
        <w:t xml:space="preserve">Note</w:t>
      </w:r>
      <w:r w:rsidDel="00000000" w:rsidR="00000000" w:rsidRPr="00000000">
        <w:rPr>
          <w:sz w:val="22"/>
          <w:szCs w:val="22"/>
          <w:rtl w:val="0"/>
        </w:rPr>
        <w:t xml:space="preserve">: If team submission please use the table below:</w:t>
      </w:r>
    </w:p>
    <w:tbl>
      <w:tblPr>
        <w:tblStyle w:val="Table1"/>
        <w:tblW w:w="8265.0" w:type="dxa"/>
        <w:jc w:val="left"/>
        <w:tblInd w:w="144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470"/>
        <w:gridCol w:w="1440"/>
        <w:gridCol w:w="2880"/>
        <w:gridCol w:w="2475"/>
        <w:tblGridChange w:id="0">
          <w:tblGrid>
            <w:gridCol w:w="1470"/>
            <w:gridCol w:w="1440"/>
            <w:gridCol w:w="2880"/>
            <w:gridCol w:w="2475"/>
          </w:tblGrid>
        </w:tblGridChange>
      </w:tblGrid>
      <w:tr>
        <w:trPr>
          <w:cantSplit w:val="0"/>
          <w:trHeight w:val="466.554687499999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2"/>
                <w:szCs w:val="22"/>
              </w:rPr>
            </w:pPr>
            <w:r w:rsidDel="00000000" w:rsidR="00000000" w:rsidRPr="00000000">
              <w:rPr>
                <w:b w:val="1"/>
                <w:sz w:val="22"/>
                <w:szCs w:val="22"/>
                <w:rtl w:val="0"/>
              </w:rPr>
              <w:t xml:space="preserve">Full 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2"/>
                <w:szCs w:val="22"/>
              </w:rPr>
            </w:pPr>
            <w:r w:rsidDel="00000000" w:rsidR="00000000" w:rsidRPr="00000000">
              <w:rPr>
                <w:b w:val="1"/>
                <w:sz w:val="22"/>
                <w:szCs w:val="22"/>
                <w:rtl w:val="0"/>
              </w:rPr>
              <w:t xml:space="preserve">Organization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2"/>
                <w:szCs w:val="22"/>
              </w:rPr>
            </w:pPr>
            <w:r w:rsidDel="00000000" w:rsidR="00000000" w:rsidRPr="00000000">
              <w:rPr>
                <w:b w:val="1"/>
                <w:sz w:val="22"/>
                <w:szCs w:val="22"/>
                <w:rtl w:val="0"/>
              </w:rPr>
              <w:t xml:space="preserve">Role e.g., PI, Consultant, etc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2"/>
                <w:szCs w:val="22"/>
              </w:rPr>
            </w:pPr>
            <w:r w:rsidDel="00000000" w:rsidR="00000000" w:rsidRPr="00000000">
              <w:rPr>
                <w:b w:val="1"/>
                <w:sz w:val="22"/>
                <w:szCs w:val="22"/>
                <w:rtl w:val="0"/>
              </w:rPr>
              <w:t xml:space="preserve">Email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2"/>
                <w:szCs w:val="22"/>
              </w:rPr>
            </w:pPr>
            <w:r w:rsidDel="00000000" w:rsidR="00000000" w:rsidRPr="00000000">
              <w:rPr>
                <w:rtl w:val="0"/>
              </w:rPr>
            </w:r>
          </w:p>
        </w:tc>
      </w:tr>
    </w:tbl>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1440" w:right="0" w:firstLine="0"/>
        <w:jc w:val="left"/>
        <w:rPr>
          <w:sz w:val="22"/>
          <w:szCs w:val="22"/>
        </w:rPr>
      </w:pPr>
      <w:r w:rsidDel="00000000" w:rsidR="00000000" w:rsidRPr="00000000">
        <w:rPr>
          <w:rtl w:val="0"/>
        </w:rPr>
      </w:r>
    </w:p>
    <w:p w:rsidR="00000000" w:rsidDel="00000000" w:rsidP="00000000" w:rsidRDefault="00000000" w:rsidRPr="00000000" w14:paraId="00000015">
      <w:pPr>
        <w:numPr>
          <w:ilvl w:val="1"/>
          <w:numId w:val="1"/>
        </w:numPr>
        <w:spacing w:after="120" w:lineRule="auto"/>
        <w:ind w:left="1440" w:right="220" w:hanging="360"/>
        <w:rPr>
          <w:sz w:val="22"/>
          <w:szCs w:val="22"/>
        </w:rPr>
      </w:pPr>
      <w:r w:rsidDel="00000000" w:rsidR="00000000" w:rsidRPr="00000000">
        <w:rPr>
          <w:sz w:val="22"/>
          <w:szCs w:val="22"/>
          <w:rtl w:val="0"/>
        </w:rPr>
        <w:t xml:space="preserve">High-Level Workplan: Applicants must provide a high-level workplan for how they will accomplish the proposed design and scoping phase activities. </w:t>
      </w:r>
      <w:r w:rsidDel="00000000" w:rsidR="00000000" w:rsidRPr="00000000">
        <w:rPr>
          <w:color w:val="201f1d"/>
          <w:sz w:val="22"/>
          <w:szCs w:val="22"/>
          <w:rtl w:val="0"/>
        </w:rPr>
        <w:t xml:space="preserve">(</w:t>
      </w:r>
      <w:r w:rsidDel="00000000" w:rsidR="00000000" w:rsidRPr="00000000">
        <w:rPr>
          <w:b w:val="1"/>
          <w:i w:val="1"/>
          <w:color w:val="201f1d"/>
          <w:sz w:val="22"/>
          <w:szCs w:val="22"/>
          <w:rtl w:val="0"/>
        </w:rPr>
        <w:t xml:space="preserve">1-page limit</w:t>
      </w:r>
      <w:r w:rsidDel="00000000" w:rsidR="00000000" w:rsidRPr="00000000">
        <w:rPr>
          <w:color w:val="201f1d"/>
          <w:sz w:val="22"/>
          <w:szCs w:val="22"/>
          <w:rtl w:val="0"/>
        </w:rPr>
        <w:t xml:space="preserve">)</w:t>
      </w:r>
    </w:p>
    <w:p w:rsidR="00000000" w:rsidDel="00000000" w:rsidP="00000000" w:rsidRDefault="00000000" w:rsidRPr="00000000" w14:paraId="00000016">
      <w:pPr>
        <w:numPr>
          <w:ilvl w:val="1"/>
          <w:numId w:val="1"/>
        </w:numPr>
        <w:spacing w:after="120" w:lineRule="auto"/>
        <w:ind w:left="1440" w:right="220" w:hanging="360"/>
        <w:rPr>
          <w:color w:val="201f1d"/>
          <w:sz w:val="22"/>
          <w:szCs w:val="22"/>
          <w:u w:val="none"/>
        </w:rPr>
      </w:pPr>
      <w:r w:rsidDel="00000000" w:rsidR="00000000" w:rsidRPr="00000000">
        <w:rPr>
          <w:color w:val="201f1d"/>
          <w:sz w:val="22"/>
          <w:szCs w:val="22"/>
          <w:rtl w:val="0"/>
        </w:rPr>
        <w:t xml:space="preserve">Overview of relevant expertise in impact evaluation methodology, crime and violence research and practice, and in Guatemala and/or Latin America: Please describe how the team’s collective experience conducting impact evaluations; designing, implementing, or evaluating crime and violence interventions and research; and in Guatemala or Latin America; will allow it to conduct a high-quality, policy-relevant impact evaluation of the Smart and Secure Cities activity. (</w:t>
      </w:r>
      <w:r w:rsidDel="00000000" w:rsidR="00000000" w:rsidRPr="00000000">
        <w:rPr>
          <w:b w:val="1"/>
          <w:color w:val="201f1d"/>
          <w:sz w:val="22"/>
          <w:szCs w:val="22"/>
          <w:rtl w:val="0"/>
        </w:rPr>
        <w:t xml:space="preserve">1-page limit</w:t>
      </w:r>
      <w:r w:rsidDel="00000000" w:rsidR="00000000" w:rsidRPr="00000000">
        <w:rPr>
          <w:color w:val="201f1d"/>
          <w:sz w:val="22"/>
          <w:szCs w:val="22"/>
          <w:rtl w:val="0"/>
        </w:rPr>
        <w:t xml:space="preserve">)</w:t>
      </w:r>
    </w:p>
    <w:p w:rsidR="00000000" w:rsidDel="00000000" w:rsidP="00000000" w:rsidRDefault="00000000" w:rsidRPr="00000000" w14:paraId="00000017">
      <w:pPr>
        <w:numPr>
          <w:ilvl w:val="1"/>
          <w:numId w:val="1"/>
        </w:numPr>
        <w:spacing w:after="120" w:lineRule="auto"/>
        <w:ind w:left="1440" w:right="220" w:hanging="360"/>
        <w:rPr>
          <w:color w:val="201f1d"/>
          <w:sz w:val="22"/>
          <w:szCs w:val="22"/>
          <w:u w:val="none"/>
        </w:rPr>
      </w:pPr>
      <w:r w:rsidDel="00000000" w:rsidR="00000000" w:rsidRPr="00000000">
        <w:rPr>
          <w:color w:val="201f1d"/>
          <w:sz w:val="22"/>
          <w:szCs w:val="22"/>
          <w:rtl w:val="0"/>
        </w:rPr>
        <w:t xml:space="preserve">Overview of relevant expertise in impact evaluation methodology, crime and violence research and practice, and in Guatemala and/or Latin America: Please describe how the team’s collective experience conducting impact evaluations; designing, implementing, or evaluating crime and violence interventions and research; and in Guatemala or Latin America; will allow it to conduct a high-quality, policy-relevant impact evaluation of the Smart and Secure Cities activity. (</w:t>
      </w:r>
      <w:r w:rsidDel="00000000" w:rsidR="00000000" w:rsidRPr="00000000">
        <w:rPr>
          <w:b w:val="1"/>
          <w:color w:val="201f1d"/>
          <w:sz w:val="22"/>
          <w:szCs w:val="22"/>
          <w:rtl w:val="0"/>
        </w:rPr>
        <w:t xml:space="preserve">1-page limit</w:t>
      </w:r>
      <w:r w:rsidDel="00000000" w:rsidR="00000000" w:rsidRPr="00000000">
        <w:rPr>
          <w:color w:val="201f1d"/>
          <w:sz w:val="22"/>
          <w:szCs w:val="22"/>
          <w:rtl w:val="0"/>
        </w:rPr>
        <w:t xml:space="preserve">).</w:t>
      </w:r>
    </w:p>
    <w:p w:rsidR="00000000" w:rsidDel="00000000" w:rsidP="00000000" w:rsidRDefault="00000000" w:rsidRPr="00000000" w14:paraId="00000018">
      <w:pPr>
        <w:numPr>
          <w:ilvl w:val="1"/>
          <w:numId w:val="1"/>
        </w:numPr>
        <w:spacing w:after="120" w:lineRule="auto"/>
        <w:ind w:left="1440" w:right="292" w:hanging="360"/>
        <w:rPr>
          <w:color w:val="201f1d"/>
          <w:sz w:val="22"/>
          <w:szCs w:val="22"/>
        </w:rPr>
      </w:pPr>
      <w:r w:rsidDel="00000000" w:rsidR="00000000" w:rsidRPr="00000000">
        <w:rPr>
          <w:sz w:val="22"/>
          <w:szCs w:val="22"/>
          <w:rtl w:val="0"/>
        </w:rPr>
        <w:t xml:space="preserve">Individual Capacity Statement: A brief description of each individual’s relevant prior work; a list of publications is sufficient. (</w:t>
      </w:r>
      <w:r w:rsidDel="00000000" w:rsidR="00000000" w:rsidRPr="00000000">
        <w:rPr>
          <w:b w:val="1"/>
          <w:i w:val="1"/>
          <w:sz w:val="22"/>
          <w:szCs w:val="22"/>
          <w:rtl w:val="0"/>
        </w:rPr>
        <w:t xml:space="preserve">1/2-page limit per individual</w:t>
      </w:r>
      <w:r w:rsidDel="00000000" w:rsidR="00000000" w:rsidRPr="00000000">
        <w:rPr>
          <w:sz w:val="22"/>
          <w:szCs w:val="22"/>
          <w:rtl w:val="0"/>
        </w:rPr>
        <w:t xml:space="preserve">).</w:t>
      </w:r>
    </w:p>
    <w:p w:rsidR="00000000" w:rsidDel="00000000" w:rsidP="00000000" w:rsidRDefault="00000000" w:rsidRPr="00000000" w14:paraId="00000019">
      <w:pPr>
        <w:numPr>
          <w:ilvl w:val="1"/>
          <w:numId w:val="1"/>
        </w:numPr>
        <w:spacing w:after="120" w:lineRule="auto"/>
        <w:ind w:left="1440" w:right="292" w:hanging="360"/>
        <w:rPr>
          <w:sz w:val="22"/>
          <w:szCs w:val="22"/>
        </w:rPr>
      </w:pPr>
      <w:r w:rsidDel="00000000" w:rsidR="00000000" w:rsidRPr="00000000">
        <w:rPr>
          <w:sz w:val="22"/>
          <w:szCs w:val="22"/>
          <w:rtl w:val="0"/>
        </w:rPr>
        <w:t xml:space="preserve">Team Roles and Responsibilities: </w:t>
      </w:r>
      <w:r w:rsidDel="00000000" w:rsidR="00000000" w:rsidRPr="00000000">
        <w:rPr>
          <w:color w:val="201f1d"/>
          <w:sz w:val="22"/>
          <w:szCs w:val="22"/>
          <w:rtl w:val="0"/>
        </w:rPr>
        <w:t xml:space="preserve">Please explain the management structure for the research team as well as the roles and responsibilities of each team member </w:t>
      </w:r>
      <w:r w:rsidDel="00000000" w:rsidR="00000000" w:rsidRPr="00000000">
        <w:rPr>
          <w:i w:val="1"/>
          <w:color w:val="201f1d"/>
          <w:sz w:val="22"/>
          <w:szCs w:val="22"/>
          <w:rtl w:val="0"/>
        </w:rPr>
        <w:t xml:space="preserve">(</w:t>
      </w:r>
      <w:r w:rsidDel="00000000" w:rsidR="00000000" w:rsidRPr="00000000">
        <w:rPr>
          <w:b w:val="1"/>
          <w:i w:val="1"/>
          <w:color w:val="201f1d"/>
          <w:sz w:val="22"/>
          <w:szCs w:val="22"/>
          <w:rtl w:val="0"/>
        </w:rPr>
        <w:t xml:space="preserve">1-page limit</w:t>
      </w:r>
      <w:r w:rsidDel="00000000" w:rsidR="00000000" w:rsidRPr="00000000">
        <w:rPr>
          <w:color w:val="201f1d"/>
          <w:sz w:val="22"/>
          <w:szCs w:val="22"/>
          <w:rtl w:val="0"/>
        </w:rPr>
        <w:t xml:space="preserve">).</w:t>
      </w:r>
    </w:p>
    <w:p w:rsidR="00000000" w:rsidDel="00000000" w:rsidP="00000000" w:rsidRDefault="00000000" w:rsidRPr="00000000" w14:paraId="0000001A">
      <w:pPr>
        <w:numPr>
          <w:ilvl w:val="1"/>
          <w:numId w:val="1"/>
        </w:numPr>
        <w:spacing w:after="120" w:lineRule="auto"/>
        <w:ind w:left="1440" w:right="292" w:hanging="360"/>
        <w:rPr>
          <w:color w:val="201f1d"/>
          <w:sz w:val="22"/>
          <w:szCs w:val="22"/>
        </w:rPr>
      </w:pPr>
      <w:r w:rsidDel="00000000" w:rsidR="00000000" w:rsidRPr="00000000">
        <w:rPr>
          <w:sz w:val="22"/>
          <w:szCs w:val="22"/>
          <w:rtl w:val="0"/>
        </w:rPr>
        <w:t xml:space="preserve">Availability and partnerships for impact evaluation phase: </w:t>
      </w:r>
      <w:r w:rsidDel="00000000" w:rsidR="00000000" w:rsidRPr="00000000">
        <w:rPr>
          <w:i w:val="1"/>
          <w:sz w:val="22"/>
          <w:szCs w:val="22"/>
          <w:rtl w:val="0"/>
        </w:rPr>
        <w:t xml:space="preserve">Upon the completion of the design and scoping phase and at the approval by USAID, will you and your team be available to conduct the impact evaluation using the selected research design for the  Impact Evaluation phase? Please list additional partners that you may include for the Impact Evaluation Implementation Phase (this is not binding and may change to reflect the selected evaluation design).</w:t>
      </w:r>
      <w:r w:rsidDel="00000000" w:rsidR="00000000" w:rsidRPr="00000000">
        <w:rPr>
          <w:rtl w:val="0"/>
        </w:rPr>
      </w:r>
    </w:p>
    <w:p w:rsidR="00000000" w:rsidDel="00000000" w:rsidP="00000000" w:rsidRDefault="00000000" w:rsidRPr="00000000" w14:paraId="0000001B">
      <w:pPr>
        <w:numPr>
          <w:ilvl w:val="0"/>
          <w:numId w:val="1"/>
        </w:numPr>
        <w:spacing w:after="120" w:lineRule="auto"/>
        <w:ind w:left="720" w:right="292" w:hanging="360"/>
        <w:rPr>
          <w:color w:val="201f1d"/>
          <w:sz w:val="22"/>
          <w:szCs w:val="22"/>
        </w:rPr>
      </w:pPr>
      <w:r w:rsidDel="00000000" w:rsidR="00000000" w:rsidRPr="00000000">
        <w:rPr>
          <w:b w:val="1"/>
          <w:sz w:val="22"/>
          <w:szCs w:val="22"/>
          <w:rtl w:val="0"/>
        </w:rPr>
        <w:t xml:space="preserve">Curriculum Vitae (CV):</w:t>
      </w:r>
      <w:r w:rsidDel="00000000" w:rsidR="00000000" w:rsidRPr="00000000">
        <w:rPr>
          <w:sz w:val="22"/>
          <w:szCs w:val="22"/>
          <w:rtl w:val="0"/>
        </w:rPr>
        <w:t xml:space="preserve"> A CV of each individual, including academic record and a list of publications relevant to the research (</w:t>
      </w:r>
      <w:r w:rsidDel="00000000" w:rsidR="00000000" w:rsidRPr="00000000">
        <w:rPr>
          <w:b w:val="1"/>
          <w:i w:val="1"/>
          <w:sz w:val="22"/>
          <w:szCs w:val="22"/>
          <w:rtl w:val="0"/>
        </w:rPr>
        <w:t xml:space="preserve">4-page limit</w:t>
      </w:r>
      <w:r w:rsidDel="00000000" w:rsidR="00000000" w:rsidRPr="00000000">
        <w:rPr>
          <w:sz w:val="22"/>
          <w:szCs w:val="22"/>
          <w:rtl w:val="0"/>
        </w:rPr>
        <w:t xml:space="preserve">).</w:t>
      </w:r>
    </w:p>
    <w:p w:rsidR="00000000" w:rsidDel="00000000" w:rsidP="00000000" w:rsidRDefault="00000000" w:rsidRPr="00000000" w14:paraId="0000001C">
      <w:pPr>
        <w:spacing w:after="120" w:lineRule="auto"/>
        <w:ind w:right="292"/>
        <w:rPr>
          <w:b w:val="1"/>
          <w:sz w:val="22"/>
          <w:szCs w:val="22"/>
        </w:rPr>
      </w:pPr>
      <w:r w:rsidDel="00000000" w:rsidR="00000000" w:rsidRPr="00000000">
        <w:rPr>
          <w:sz w:val="22"/>
          <w:szCs w:val="22"/>
          <w:rtl w:val="0"/>
        </w:rPr>
        <w:tab/>
      </w:r>
      <w:r w:rsidDel="00000000" w:rsidR="00000000" w:rsidRPr="00000000">
        <w:rPr>
          <w:b w:val="1"/>
          <w:sz w:val="22"/>
          <w:szCs w:val="22"/>
          <w:rtl w:val="0"/>
        </w:rPr>
        <w:t xml:space="preserve">NOTE: Items 1-3 should be combined into one (1) PDF.</w:t>
      </w:r>
    </w:p>
    <w:p w:rsidR="00000000" w:rsidDel="00000000" w:rsidP="00000000" w:rsidRDefault="00000000" w:rsidRPr="00000000" w14:paraId="0000001D">
      <w:pPr>
        <w:numPr>
          <w:ilvl w:val="0"/>
          <w:numId w:val="1"/>
        </w:numPr>
        <w:spacing w:after="120" w:lineRule="auto"/>
        <w:ind w:left="720" w:right="292" w:hanging="360"/>
        <w:rPr>
          <w:color w:val="201f1d"/>
          <w:sz w:val="22"/>
          <w:szCs w:val="22"/>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Supporting Documents (optional): Please attach 1-2 examples of evaluation options memo/evaluation feasibility assessments or relevant reports of scoping design options. </w:t>
      </w:r>
    </w:p>
    <w:p w:rsidR="00000000" w:rsidDel="00000000" w:rsidP="00000000" w:rsidRDefault="00000000" w:rsidRPr="00000000" w14:paraId="0000001E">
      <w:pPr>
        <w:spacing w:after="120" w:lineRule="auto"/>
        <w:ind w:left="0" w:right="292" w:firstLine="0"/>
        <w:rPr>
          <w:sz w:val="22"/>
          <w:szCs w:val="22"/>
        </w:rPr>
      </w:pPr>
      <w:r w:rsidDel="00000000" w:rsidR="00000000" w:rsidRPr="00000000">
        <w:rPr>
          <w:sz w:val="22"/>
          <w:szCs w:val="22"/>
          <w:rtl w:val="0"/>
        </w:rPr>
        <w:tab/>
      </w:r>
      <w:r w:rsidDel="00000000" w:rsidR="00000000" w:rsidRPr="00000000">
        <w:rPr>
          <w:b w:val="1"/>
          <w:sz w:val="22"/>
          <w:szCs w:val="22"/>
          <w:rtl w:val="0"/>
        </w:rPr>
        <w:t xml:space="preserve">Item 4 should be submitted as one (1) PDF.</w:t>
      </w:r>
      <w:r w:rsidDel="00000000" w:rsidR="00000000" w:rsidRPr="00000000">
        <w:rPr>
          <w:sz w:val="22"/>
          <w:szCs w:val="22"/>
          <w:rtl w:val="0"/>
        </w:rPr>
        <w:t xml:space="preserve"> </w:t>
      </w:r>
      <w:r w:rsidDel="00000000" w:rsidR="00000000" w:rsidRPr="00000000">
        <w:rPr>
          <w:rtl w:val="0"/>
        </w:rPr>
      </w:r>
    </w:p>
    <w:p w:rsidR="00000000" w:rsidDel="00000000" w:rsidP="00000000" w:rsidRDefault="00000000" w:rsidRPr="00000000" w14:paraId="0000001F">
      <w:pPr>
        <w:jc w:val="center"/>
        <w:rPr/>
      </w:pPr>
      <w:r w:rsidDel="00000000" w:rsidR="00000000" w:rsidRPr="00000000">
        <w:rPr>
          <w:rtl w:val="0"/>
        </w:rPr>
      </w:r>
    </w:p>
    <w:sectPr>
      <w:headerReference r:id="rId7" w:type="default"/>
      <w:footerReference r:id="rId8" w:type="default"/>
      <w:pgSz w:h="15840" w:w="12240" w:orient="portrait"/>
      <w:pgMar w:bottom="1440" w:top="1440" w:left="1440" w:right="1440" w:header="431.99999999999994" w:footer="431.9999999999999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0">
    <w:pPr>
      <w:jc w:val="center"/>
      <w:rPr/>
    </w:pPr>
    <w:r w:rsidDel="00000000" w:rsidR="00000000" w:rsidRPr="00000000">
      <w:rPr/>
      <w:drawing>
        <wp:inline distB="114300" distT="114300" distL="114300" distR="114300">
          <wp:extent cx="5943600" cy="5207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943600" cy="520700"/>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1">
    <w:pPr>
      <w:rPr/>
    </w:pPr>
    <w:r w:rsidDel="00000000" w:rsidR="00000000" w:rsidRPr="00000000">
      <w:rPr/>
      <w:drawing>
        <wp:inline distB="114300" distT="114300" distL="114300" distR="114300">
          <wp:extent cx="5943600" cy="520700"/>
          <wp:effectExtent b="0" l="0" r="0" t="0"/>
          <wp:docPr id="2"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5943600" cy="52070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4i+kDjl9uCl8eeaOe4PDZodUv4A==">CgMxLjA4AHIhMUhYdXVxdnpuaHNJZWJTcGFvaVRlLTFKM3pwaE9LeWJ5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