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rPr>
          <w:rFonts w:ascii="Times New Roman" w:cs="Times New Roman" w:eastAsia="Times New Roman" w:hAnsi="Times New Roman"/>
          <w:b w:val="1"/>
          <w:color w:val="2e75b5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Minority Serving Institutions (MSI) RFA- LOI Template</w:t>
      </w:r>
    </w:p>
    <w:p w:rsidR="00000000" w:rsidDel="00000000" w:rsidP="00000000" w:rsidRDefault="00000000" w:rsidRPr="00000000" w14:paraId="00000002">
      <w:pPr>
        <w:pStyle w:val="Heading1"/>
        <w:spacing w:after="0" w:before="60" w:line="240" w:lineRule="auto"/>
        <w:rPr>
          <w:rFonts w:ascii="Times New Roman" w:cs="Times New Roman" w:eastAsia="Times New Roman" w:hAnsi="Times New Roman"/>
          <w:b w:val="1"/>
          <w:i w:val="1"/>
          <w:color w:val="2e75b5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sz w:val="24"/>
          <w:szCs w:val="24"/>
          <w:rtl w:val="0"/>
        </w:rPr>
        <w:t xml:space="preserve">This template is to be completed and submitted by the proposed Principal Investigator; all fields denoted by an asterisk (*) cannot be changed when submitting the Full Application.</w:t>
      </w:r>
    </w:p>
    <w:p w:rsidR="00000000" w:rsidDel="00000000" w:rsidP="00000000" w:rsidRDefault="00000000" w:rsidRPr="00000000" w14:paraId="00000003">
      <w:pPr>
        <w:pStyle w:val="Heading1"/>
        <w:spacing w:after="0" w:before="60" w:line="240" w:lineRule="auto"/>
        <w:rPr>
          <w:rFonts w:ascii="Times New Roman" w:cs="Times New Roman" w:eastAsia="Times New Roman" w:hAnsi="Times New Roman"/>
          <w:b w:val="1"/>
          <w:color w:val="2e75b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sz w:val="24"/>
          <w:szCs w:val="24"/>
          <w:rtl w:val="0"/>
        </w:rPr>
        <w:t xml:space="preserve">The LOI should not exceed three (3) pages maximum.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Proposed Research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6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 Principal Investigator *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Name</w:t>
            </w:r>
          </w:p>
        </w:tc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Professional Title</w:t>
            </w:r>
          </w:p>
        </w:tc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Organizational Affiliation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6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Co-Principal Investigator(s) 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Name</w:t>
            </w:r>
          </w:p>
        </w:tc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Professional Title</w:t>
            </w:r>
          </w:p>
        </w:tc>
        <w:tc>
          <w:tcPr>
            <w:shd w:fill="fff2cc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Organizational Affiliation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Translation Partner* 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6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USAID Technical Sector(s) Most Closely Related to the Proposed Research *</w:t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8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USAID Country Priority Being Addressed by the Proposed Research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based on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USAID Country (or Region) Development Cooperation Strategy/USAID country roadmap/ USAID country priority document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</w:t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8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8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Description of the USAID country priority that the proposed research is addressing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Description of Proposed Research Team</w:t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6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Systems Analysis Framework Utilized *</w:t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Description of Proposed Research and Systems-Level Approach Used*</w:t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2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Checklist of Additional Information *^</w:t>
      </w:r>
    </w:p>
    <w:tbl>
      <w:tblPr>
        <w:tblStyle w:val="Table10"/>
        <w:tblW w:w="9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gridCol w:w="1485"/>
        <w:tblGridChange w:id="0">
          <w:tblGrid>
            <w:gridCol w:w="7995"/>
            <w:gridCol w:w="148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shd w:fill="cfe2f3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Checklist Item</w:t>
            </w:r>
          </w:p>
        </w:tc>
        <w:tc>
          <w:tcPr>
            <w:shd w:fill="cfe2f3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Yes / No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 Have you used Systems Analysis Approach?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 Have the Completed ERT and Gender Trainings?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 Have you included a letter of commitment from the main translation partner institution?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Have you included a letter of support from the Dean or Department Head of the PI’s institution?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 Do you need a waiver for the 10% cost-share?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60" w:before="80" w:line="240" w:lineRule="auto"/>
        <w:ind w:left="72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^ Note:  please upload to Qualtrics all supporting documents for the items listed above.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before="80" w:line="240" w:lineRule="auto"/>
        <w:ind w:left="720" w:hanging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EVsODxdz9/dFTu9eLiFTdD1uA==">AMUW2mWVlcCqHXlM4u1/X1vRBnFZHFXFIB2m1TT4kOquqE7X2NY8zJRPCrdNO0uUhSCVRvQPqkLVoHL4m6l0+M3QTJbmspiT1pAFiPSo9YXfTOOiZq9pMwuSK7kRuoeIHTB/mC5Q0gNbF+QttouxI+bFsLCb93I217xA1cx7wgn9EnEKPrHU09kmTD9LdaaLrDlXKpOGrsjR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2021-10-14T17:38:00Z</dcterms:created>
  <dc:creator>pc</dc:creator>
</cp:coreProperties>
</file>